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DB" w:rsidRPr="00631ADB" w:rsidRDefault="00631ADB" w:rsidP="00631ADB">
      <w:pPr>
        <w:rPr>
          <w:b/>
        </w:rPr>
      </w:pPr>
      <w:r w:rsidRPr="00631ADB">
        <w:rPr>
          <w:b/>
        </w:rPr>
        <w:t>Toplumsal Cinsiyet Eşitliği Eylem Planı (TOCEP)</w:t>
      </w:r>
    </w:p>
    <w:p w:rsidR="00631ADB" w:rsidRDefault="00631ADB" w:rsidP="00631ADB">
      <w:r>
        <w:t xml:space="preserve">Karar </w:t>
      </w:r>
      <w:proofErr w:type="gramStart"/>
      <w:r>
        <w:t>Tarihi :02</w:t>
      </w:r>
      <w:proofErr w:type="gramEnd"/>
      <w:r>
        <w:t>/12/2014</w:t>
      </w:r>
    </w:p>
    <w:p w:rsidR="00631ADB" w:rsidRDefault="00631ADB" w:rsidP="00631ADB">
      <w:r>
        <w:t xml:space="preserve">Toplantı </w:t>
      </w:r>
      <w:proofErr w:type="gramStart"/>
      <w:r>
        <w:t>Sayısı : 400</w:t>
      </w:r>
      <w:proofErr w:type="gramEnd"/>
    </w:p>
    <w:p w:rsidR="00631ADB" w:rsidRDefault="00631ADB" w:rsidP="00631ADB">
      <w:r>
        <w:t xml:space="preserve">Karar </w:t>
      </w:r>
      <w:proofErr w:type="gramStart"/>
      <w:r>
        <w:t>Sayısı :3398</w:t>
      </w:r>
      <w:proofErr w:type="gramEnd"/>
    </w:p>
    <w:p w:rsidR="00631ADB" w:rsidRDefault="00631ADB" w:rsidP="00631ADB">
      <w:r>
        <w:t xml:space="preserve">3398- Üniversite Senatosunun </w:t>
      </w:r>
      <w:proofErr w:type="gramStart"/>
      <w:r>
        <w:t>22/06/2012</w:t>
      </w:r>
      <w:proofErr w:type="gramEnd"/>
      <w:r>
        <w:t xml:space="preserve"> tarih ve 344/2953 sayılı kararı ile kabul edilen ve Toplumsal Cinsiyet Eşitliği Komisyonu (TOCEK) ve Yönetmelik Komisyonu tarafından incelenen “Ankara Üniversitesi Toplumsal Cinsiyet Eşitliği Eylem </w:t>
      </w:r>
      <w:proofErr w:type="spellStart"/>
      <w:r>
        <w:t>Planı”nın</w:t>
      </w:r>
      <w:proofErr w:type="spellEnd"/>
      <w:r>
        <w:t xml:space="preserve"> aşağıdaki şekilde değiştirilmesi</w:t>
      </w:r>
      <w:r>
        <w:t>ne oybirliği ile karar verildi.</w:t>
      </w:r>
    </w:p>
    <w:p w:rsidR="00631ADB" w:rsidRPr="00631ADB" w:rsidRDefault="00631ADB" w:rsidP="00631ADB">
      <w:pPr>
        <w:rPr>
          <w:b/>
        </w:rPr>
      </w:pPr>
      <w:r w:rsidRPr="00631ADB">
        <w:rPr>
          <w:b/>
        </w:rPr>
        <w:t>Ankara Üniversitesi Toplumsal Cinsiy</w:t>
      </w:r>
      <w:r w:rsidRPr="00631ADB">
        <w:rPr>
          <w:b/>
        </w:rPr>
        <w:t>et Eşitliği Eylem Planı (TOCEP)</w:t>
      </w:r>
    </w:p>
    <w:p w:rsidR="00631ADB" w:rsidRDefault="00631ADB" w:rsidP="00631ADB">
      <w:r>
        <w:t xml:space="preserve">Üniversitemizde görev yapan bilim insanlarının akademik yaşamlarının başlangıcından bitimine kadar eşit fırsatların yaratılması, akademik yaşamda çeşitliliğin sağlanması, Üniversitemizin sorumluluğundadır. Ulusal ve uluslararası düzeyde lider üniversitelerden biri olarak Ankara Üniversitesi’nin yönetim anlayışı, akademik yetkinliğe dayanmanın yanı sıra bilimin bütün alanlarında cinsiyet ayrımcılığını dışlayan, cinsiyetler arasında eşitliğin, dengenin ve çeşitliliğin geçerli olmasını gözetecek etkin bir politika geliştirmek ve uygulamak yönündedir. Bu doğrultuda hazırlanan Toplumsal Cinsiyet Eşitliği Eylem Planı, kurumsal yapıda kadın ve erkek öğretim elemanları arasında beliren eşitsizliklere neden olan sorunların orta vadede üstesinden gelmek üzere bir kılavuz niteliğindedir. </w:t>
      </w:r>
      <w:proofErr w:type="gramStart"/>
      <w:r>
        <w:t xml:space="preserve">Toplumsal cinsiyet eşitliğini kurumsal düzeyde </w:t>
      </w:r>
      <w:proofErr w:type="spellStart"/>
      <w:r>
        <w:t>anaakımlaştırmak</w:t>
      </w:r>
      <w:proofErr w:type="spellEnd"/>
      <w:r>
        <w:t>, Üniversitemizde her düzey akademik konumunda cinsiyetler arası eşitliği gözeterek nitelikli ve yeterliğe (liyakate) dayalı akademisyenleri kazandırırken bilim kadınlarının yönetsel liderliklerinin önünü açmak ve kadınlara veya erkeklere görece ‘kapalı’ görünen bilim ve araştırma alanlarını dengeli bir yapıya kavuşturmak için belirlenen stratejik temel amaçlar ve bu amaçlar doğrultusunda planlanan merkezi eylemler şunlardır:</w:t>
      </w:r>
      <w:proofErr w:type="gramEnd"/>
    </w:p>
    <w:p w:rsidR="00631ADB" w:rsidRDefault="00631ADB" w:rsidP="00631ADB">
      <w:proofErr w:type="gramStart"/>
      <w:r w:rsidRPr="00631ADB">
        <w:rPr>
          <w:b/>
        </w:rPr>
        <w:t xml:space="preserve">TEMEL AMAÇ 1: Üniversitede toplumsal cinsiyet eşitliği bakış açısını yerleştirmek ve güçlendirmek, bu yönde farkındalık ve duyarlık kazandırmak için bilgilendirmeler yapmak ve bilgi veri ağları kurmak: </w:t>
      </w:r>
      <w:r>
        <w:t>Farklı bilim dallarında cinsiyetler arası çeşitliliğe saygıyı destekleyecek bir Üniversite iklimi oluşturmak için öncelikle durum saptaması yapılacak; bu iklimi yaratacak bilgi paylaşımına, olumlu örnek oluşturan uygulamaların artırılmasına öncelik verilecektir.</w:t>
      </w:r>
      <w:proofErr w:type="gramEnd"/>
    </w:p>
    <w:p w:rsidR="00631ADB" w:rsidRPr="00631ADB" w:rsidRDefault="00631ADB" w:rsidP="00631ADB">
      <w:pPr>
        <w:rPr>
          <w:b/>
        </w:rPr>
      </w:pPr>
      <w:r w:rsidRPr="00631ADB">
        <w:rPr>
          <w:b/>
        </w:rPr>
        <w:t>Merkezi Eylemler:</w:t>
      </w:r>
    </w:p>
    <w:p w:rsidR="00631ADB" w:rsidRDefault="00631ADB" w:rsidP="00631ADB">
      <w:r>
        <w:rPr>
          <w:rFonts w:ascii="Arial" w:hAnsi="Arial" w:cs="Arial"/>
        </w:rPr>
        <w:t>■</w:t>
      </w:r>
      <w:r>
        <w:t xml:space="preserve"> </w:t>
      </w:r>
      <w:r>
        <w:rPr>
          <w:rFonts w:ascii="Calibri" w:hAnsi="Calibri" w:cs="Calibri"/>
        </w:rPr>
        <w:t>İ</w:t>
      </w:r>
      <w:r>
        <w:t>dari ve akademik personele, toplumsal cinsiyet e</w:t>
      </w:r>
      <w:r>
        <w:rPr>
          <w:rFonts w:ascii="Calibri" w:hAnsi="Calibri" w:cs="Calibri"/>
        </w:rPr>
        <w:t>ş</w:t>
      </w:r>
      <w:r>
        <w:t>itli</w:t>
      </w:r>
      <w:r>
        <w:rPr>
          <w:rFonts w:ascii="Calibri" w:hAnsi="Calibri" w:cs="Calibri"/>
        </w:rPr>
        <w:t>ğ</w:t>
      </w:r>
      <w:r>
        <w:t>i do</w:t>
      </w:r>
      <w:r>
        <w:rPr>
          <w:rFonts w:ascii="Calibri" w:hAnsi="Calibri" w:cs="Calibri"/>
        </w:rPr>
        <w:t>ğ</w:t>
      </w:r>
      <w:r>
        <w:t>rultusundaki bireysel ve kurumsal hak ve sorumluluklar</w:t>
      </w:r>
      <w:r>
        <w:rPr>
          <w:rFonts w:ascii="Calibri" w:hAnsi="Calibri" w:cs="Calibri"/>
        </w:rPr>
        <w:t>ı</w:t>
      </w:r>
      <w:r>
        <w:t xml:space="preserve"> konusunda fark</w:t>
      </w:r>
      <w:r>
        <w:rPr>
          <w:rFonts w:ascii="Calibri" w:hAnsi="Calibri" w:cs="Calibri"/>
        </w:rPr>
        <w:t>ı</w:t>
      </w:r>
      <w:r>
        <w:t>ndal</w:t>
      </w:r>
      <w:r>
        <w:rPr>
          <w:rFonts w:ascii="Calibri" w:hAnsi="Calibri" w:cs="Calibri"/>
        </w:rPr>
        <w:t>ı</w:t>
      </w:r>
      <w:r>
        <w:t>k kazand</w:t>
      </w:r>
      <w:r>
        <w:rPr>
          <w:rFonts w:ascii="Calibri" w:hAnsi="Calibri" w:cs="Calibri"/>
        </w:rPr>
        <w:t>ı</w:t>
      </w:r>
      <w:r>
        <w:t>rmak.</w:t>
      </w:r>
    </w:p>
    <w:p w:rsidR="00631ADB" w:rsidRDefault="00631ADB" w:rsidP="00631ADB">
      <w:r>
        <w:rPr>
          <w:rFonts w:ascii="Arial" w:hAnsi="Arial" w:cs="Arial"/>
        </w:rPr>
        <w:t>■</w:t>
      </w:r>
      <w:r>
        <w:t xml:space="preserve"> Toplumsal cinsiyet eşitliği bakış açısını fakültelerin, bölümlerin ve anabilim dallarının hedefleri ve amaçlarıyla bütünleşik hale getirmek.</w:t>
      </w:r>
    </w:p>
    <w:p w:rsidR="00631ADB" w:rsidRDefault="00631ADB" w:rsidP="00631ADB">
      <w:r>
        <w:rPr>
          <w:rFonts w:ascii="Arial" w:hAnsi="Arial" w:cs="Arial"/>
        </w:rPr>
        <w:t>■</w:t>
      </w:r>
      <w:r>
        <w:t xml:space="preserve"> Alanlara </w:t>
      </w:r>
      <w:r>
        <w:rPr>
          <w:rFonts w:ascii="Calibri" w:hAnsi="Calibri" w:cs="Calibri"/>
        </w:rPr>
        <w:t>ö</w:t>
      </w:r>
      <w:r>
        <w:t>zg</w:t>
      </w:r>
      <w:r>
        <w:rPr>
          <w:rFonts w:ascii="Calibri" w:hAnsi="Calibri" w:cs="Calibri"/>
        </w:rPr>
        <w:t>ü</w:t>
      </w:r>
      <w:r>
        <w:t xml:space="preserve"> cinsiyet e</w:t>
      </w:r>
      <w:r>
        <w:rPr>
          <w:rFonts w:ascii="Calibri" w:hAnsi="Calibri" w:cs="Calibri"/>
        </w:rPr>
        <w:t>ş</w:t>
      </w:r>
      <w:r>
        <w:t>itli</w:t>
      </w:r>
      <w:r>
        <w:rPr>
          <w:rFonts w:ascii="Calibri" w:hAnsi="Calibri" w:cs="Calibri"/>
        </w:rPr>
        <w:t>ğ</w:t>
      </w:r>
      <w:r>
        <w:t>i bak</w:t>
      </w:r>
      <w:r>
        <w:rPr>
          <w:rFonts w:ascii="Calibri" w:hAnsi="Calibri" w:cs="Calibri"/>
        </w:rPr>
        <w:t>ış</w:t>
      </w:r>
      <w:r>
        <w:t xml:space="preserve"> a</w:t>
      </w:r>
      <w:r>
        <w:rPr>
          <w:rFonts w:ascii="Calibri" w:hAnsi="Calibri" w:cs="Calibri"/>
        </w:rPr>
        <w:t>çı</w:t>
      </w:r>
      <w:r>
        <w:t>s</w:t>
      </w:r>
      <w:r>
        <w:rPr>
          <w:rFonts w:ascii="Calibri" w:hAnsi="Calibri" w:cs="Calibri"/>
        </w:rPr>
        <w:t>ı</w:t>
      </w:r>
      <w:r>
        <w:t>n</w:t>
      </w:r>
      <w:r>
        <w:rPr>
          <w:rFonts w:ascii="Calibri" w:hAnsi="Calibri" w:cs="Calibri"/>
        </w:rPr>
        <w:t>ı</w:t>
      </w:r>
      <w:r>
        <w:t xml:space="preserve"> kazand</w:t>
      </w:r>
      <w:r>
        <w:rPr>
          <w:rFonts w:ascii="Calibri" w:hAnsi="Calibri" w:cs="Calibri"/>
        </w:rPr>
        <w:t>ı</w:t>
      </w:r>
      <w:r>
        <w:t xml:space="preserve">racak dersler verilmesini, </w:t>
      </w:r>
      <w:proofErr w:type="spellStart"/>
      <w:r>
        <w:t>varolan</w:t>
      </w:r>
      <w:proofErr w:type="spellEnd"/>
      <w:r>
        <w:t xml:space="preserve"> derslere </w:t>
      </w:r>
      <w:proofErr w:type="gramStart"/>
      <w:r>
        <w:t>mod</w:t>
      </w:r>
      <w:r>
        <w:rPr>
          <w:rFonts w:ascii="Calibri" w:hAnsi="Calibri" w:cs="Calibri"/>
        </w:rPr>
        <w:t>ü</w:t>
      </w:r>
      <w:r>
        <w:t>ller</w:t>
      </w:r>
      <w:proofErr w:type="gramEnd"/>
      <w:r>
        <w:t xml:space="preserve"> eklenmesi; ders materyallerinin ve içeriklerin hazırlanmasını sağlamak.</w:t>
      </w:r>
    </w:p>
    <w:p w:rsidR="00631ADB" w:rsidRDefault="00631ADB" w:rsidP="00631ADB">
      <w:r>
        <w:rPr>
          <w:rFonts w:ascii="Arial" w:hAnsi="Arial" w:cs="Arial"/>
        </w:rPr>
        <w:t>■</w:t>
      </w:r>
      <w:r>
        <w:t xml:space="preserve"> Kad</w:t>
      </w:r>
      <w:r>
        <w:rPr>
          <w:rFonts w:ascii="Calibri" w:hAnsi="Calibri" w:cs="Calibri"/>
        </w:rPr>
        <w:t>ı</w:t>
      </w:r>
      <w:r>
        <w:t>nlar</w:t>
      </w:r>
      <w:r>
        <w:rPr>
          <w:rFonts w:ascii="Calibri" w:hAnsi="Calibri" w:cs="Calibri"/>
        </w:rPr>
        <w:t>ı</w:t>
      </w:r>
      <w:r>
        <w:t>n toplum ve bilim ili</w:t>
      </w:r>
      <w:r>
        <w:rPr>
          <w:rFonts w:ascii="Calibri" w:hAnsi="Calibri" w:cs="Calibri"/>
        </w:rPr>
        <w:t>ş</w:t>
      </w:r>
      <w:r>
        <w:t>kisinin kurulmas</w:t>
      </w:r>
      <w:r>
        <w:rPr>
          <w:rFonts w:ascii="Calibri" w:hAnsi="Calibri" w:cs="Calibri"/>
        </w:rPr>
        <w:t>ı</w:t>
      </w:r>
      <w:r>
        <w:t>nda ve yenilik s</w:t>
      </w:r>
      <w:r>
        <w:rPr>
          <w:rFonts w:ascii="Calibri" w:hAnsi="Calibri" w:cs="Calibri"/>
        </w:rPr>
        <w:t>ü</w:t>
      </w:r>
      <w:r>
        <w:t>re</w:t>
      </w:r>
      <w:r>
        <w:rPr>
          <w:rFonts w:ascii="Calibri" w:hAnsi="Calibri" w:cs="Calibri"/>
        </w:rPr>
        <w:t>ç</w:t>
      </w:r>
      <w:r>
        <w:t>lerinin y</w:t>
      </w:r>
      <w:r>
        <w:rPr>
          <w:rFonts w:ascii="Calibri" w:hAnsi="Calibri" w:cs="Calibri"/>
        </w:rPr>
        <w:t>ö</w:t>
      </w:r>
      <w:r>
        <w:t>netimindeki varl</w:t>
      </w:r>
      <w:r>
        <w:rPr>
          <w:rFonts w:ascii="Calibri" w:hAnsi="Calibri" w:cs="Calibri"/>
        </w:rPr>
        <w:t>ığı</w:t>
      </w:r>
      <w:r>
        <w:t>n</w:t>
      </w:r>
      <w:r>
        <w:rPr>
          <w:rFonts w:ascii="Calibri" w:hAnsi="Calibri" w:cs="Calibri"/>
        </w:rPr>
        <w:t>ı</w:t>
      </w:r>
      <w:r>
        <w:t xml:space="preserve">, kurumsal ve toplumsal </w:t>
      </w:r>
      <w:r>
        <w:rPr>
          <w:rFonts w:ascii="Calibri" w:hAnsi="Calibri" w:cs="Calibri"/>
        </w:rPr>
        <w:t>ö</w:t>
      </w:r>
      <w:r>
        <w:t>l</w:t>
      </w:r>
      <w:r>
        <w:rPr>
          <w:rFonts w:ascii="Calibri" w:hAnsi="Calibri" w:cs="Calibri"/>
        </w:rPr>
        <w:t>ç</w:t>
      </w:r>
      <w:r>
        <w:t>ekte g</w:t>
      </w:r>
      <w:r>
        <w:rPr>
          <w:rFonts w:ascii="Calibri" w:hAnsi="Calibri" w:cs="Calibri"/>
        </w:rPr>
        <w:t>ö</w:t>
      </w:r>
      <w:r>
        <w:t>r</w:t>
      </w:r>
      <w:r>
        <w:rPr>
          <w:rFonts w:ascii="Calibri" w:hAnsi="Calibri" w:cs="Calibri"/>
        </w:rPr>
        <w:t>ü</w:t>
      </w:r>
      <w:r>
        <w:t>n</w:t>
      </w:r>
      <w:r>
        <w:rPr>
          <w:rFonts w:ascii="Calibri" w:hAnsi="Calibri" w:cs="Calibri"/>
        </w:rPr>
        <w:t>ü</w:t>
      </w:r>
      <w:r>
        <w:t>r k</w:t>
      </w:r>
      <w:r>
        <w:rPr>
          <w:rFonts w:ascii="Calibri" w:hAnsi="Calibri" w:cs="Calibri"/>
        </w:rPr>
        <w:t>ı</w:t>
      </w:r>
      <w:r>
        <w:t>lmak.</w:t>
      </w:r>
    </w:p>
    <w:p w:rsidR="00631ADB" w:rsidRDefault="00631ADB" w:rsidP="00631ADB">
      <w:proofErr w:type="gramStart"/>
      <w:r>
        <w:rPr>
          <w:rFonts w:ascii="Arial" w:hAnsi="Arial" w:cs="Arial"/>
        </w:rPr>
        <w:lastRenderedPageBreak/>
        <w:t>■</w:t>
      </w:r>
      <w:r>
        <w:t xml:space="preserve"> </w:t>
      </w:r>
      <w:r>
        <w:rPr>
          <w:rFonts w:ascii="Calibri" w:hAnsi="Calibri" w:cs="Calibri"/>
        </w:rPr>
        <w:t>Ü</w:t>
      </w:r>
      <w:r>
        <w:t>niversitenin toplumsal cinsiyet e</w:t>
      </w:r>
      <w:r>
        <w:rPr>
          <w:rFonts w:ascii="Calibri" w:hAnsi="Calibri" w:cs="Calibri"/>
        </w:rPr>
        <w:t>ş</w:t>
      </w:r>
      <w:r>
        <w:t>itli</w:t>
      </w:r>
      <w:r>
        <w:rPr>
          <w:rFonts w:ascii="Calibri" w:hAnsi="Calibri" w:cs="Calibri"/>
        </w:rPr>
        <w:t>ğ</w:t>
      </w:r>
      <w:r>
        <w:t>i a</w:t>
      </w:r>
      <w:r>
        <w:rPr>
          <w:rFonts w:ascii="Calibri" w:hAnsi="Calibri" w:cs="Calibri"/>
        </w:rPr>
        <w:t>çı</w:t>
      </w:r>
      <w:r>
        <w:t>s</w:t>
      </w:r>
      <w:r>
        <w:rPr>
          <w:rFonts w:ascii="Calibri" w:hAnsi="Calibri" w:cs="Calibri"/>
        </w:rPr>
        <w:t>ı</w:t>
      </w:r>
      <w:r>
        <w:t>ndan kültürel ve akademik göstergelerini içeren raporları düzenli hazırlayarak Ankara Üniversitesi kamuoyuna ve paydaşlarına duyurmak.</w:t>
      </w:r>
      <w:proofErr w:type="gramEnd"/>
    </w:p>
    <w:p w:rsidR="00631ADB" w:rsidRDefault="00631ADB" w:rsidP="00631ADB">
      <w:r>
        <w:rPr>
          <w:rFonts w:ascii="Arial" w:hAnsi="Arial" w:cs="Arial"/>
        </w:rPr>
        <w:t>■</w:t>
      </w:r>
      <w:r>
        <w:t xml:space="preserve"> Kariyerlerinde ba</w:t>
      </w:r>
      <w:r>
        <w:rPr>
          <w:rFonts w:ascii="Calibri" w:hAnsi="Calibri" w:cs="Calibri"/>
        </w:rPr>
        <w:t>ş</w:t>
      </w:r>
      <w:r>
        <w:t>ar</w:t>
      </w:r>
      <w:r>
        <w:rPr>
          <w:rFonts w:ascii="Calibri" w:hAnsi="Calibri" w:cs="Calibri"/>
        </w:rPr>
        <w:t>ı</w:t>
      </w:r>
      <w:r>
        <w:t xml:space="preserve"> kazanm</w:t>
      </w:r>
      <w:r>
        <w:rPr>
          <w:rFonts w:ascii="Calibri" w:hAnsi="Calibri" w:cs="Calibri"/>
        </w:rPr>
        <w:t>ış</w:t>
      </w:r>
      <w:r>
        <w:t xml:space="preserve"> ve </w:t>
      </w:r>
      <w:r>
        <w:rPr>
          <w:rFonts w:ascii="Calibri" w:hAnsi="Calibri" w:cs="Calibri"/>
        </w:rPr>
        <w:t>ü</w:t>
      </w:r>
      <w:r>
        <w:t>st d</w:t>
      </w:r>
      <w:r>
        <w:rPr>
          <w:rFonts w:ascii="Calibri" w:hAnsi="Calibri" w:cs="Calibri"/>
        </w:rPr>
        <w:t>ü</w:t>
      </w:r>
      <w:r>
        <w:t xml:space="preserve">zeydeki </w:t>
      </w:r>
      <w:r>
        <w:rPr>
          <w:rFonts w:ascii="Calibri" w:hAnsi="Calibri" w:cs="Calibri"/>
        </w:rPr>
        <w:t>ü</w:t>
      </w:r>
      <w:r>
        <w:t>niversiteli bilim kad</w:t>
      </w:r>
      <w:r>
        <w:rPr>
          <w:rFonts w:ascii="Calibri" w:hAnsi="Calibri" w:cs="Calibri"/>
        </w:rPr>
        <w:t>ı</w:t>
      </w:r>
      <w:r>
        <w:t>nlar</w:t>
      </w:r>
      <w:r>
        <w:rPr>
          <w:rFonts w:ascii="Calibri" w:hAnsi="Calibri" w:cs="Calibri"/>
        </w:rPr>
        <w:t>ı</w:t>
      </w:r>
      <w:r>
        <w:t>n</w:t>
      </w:r>
      <w:r>
        <w:rPr>
          <w:rFonts w:ascii="Calibri" w:hAnsi="Calibri" w:cs="Calibri"/>
        </w:rPr>
        <w:t>ı</w:t>
      </w:r>
      <w:r>
        <w:t>n ve kad</w:t>
      </w:r>
      <w:r>
        <w:rPr>
          <w:rFonts w:ascii="Calibri" w:hAnsi="Calibri" w:cs="Calibri"/>
        </w:rPr>
        <w:t>ı</w:t>
      </w:r>
      <w:r>
        <w:t>n ara</w:t>
      </w:r>
      <w:r>
        <w:rPr>
          <w:rFonts w:ascii="Calibri" w:hAnsi="Calibri" w:cs="Calibri"/>
        </w:rPr>
        <w:t>ş</w:t>
      </w:r>
      <w:r>
        <w:t>t</w:t>
      </w:r>
      <w:r>
        <w:rPr>
          <w:rFonts w:ascii="Calibri" w:hAnsi="Calibri" w:cs="Calibri"/>
        </w:rPr>
        <w:t>ı</w:t>
      </w:r>
      <w:r>
        <w:t>rmac</w:t>
      </w:r>
      <w:r>
        <w:rPr>
          <w:rFonts w:ascii="Calibri" w:hAnsi="Calibri" w:cs="Calibri"/>
        </w:rPr>
        <w:t>ı</w:t>
      </w:r>
      <w:r>
        <w:t>lar</w:t>
      </w:r>
      <w:r>
        <w:rPr>
          <w:rFonts w:ascii="Calibri" w:hAnsi="Calibri" w:cs="Calibri"/>
        </w:rPr>
        <w:t>ı</w:t>
      </w:r>
      <w:r>
        <w:t>n deneyimlerinin üniversite kamuoyu ile paylaşılacağı platformlar ve etkinlikler düzenlemek.</w:t>
      </w:r>
    </w:p>
    <w:p w:rsidR="00631ADB" w:rsidRDefault="00631ADB" w:rsidP="00631ADB">
      <w:r>
        <w:rPr>
          <w:rFonts w:ascii="Arial" w:hAnsi="Arial" w:cs="Arial"/>
        </w:rPr>
        <w:t>■</w:t>
      </w:r>
      <w:r>
        <w:t xml:space="preserve"> Ankara </w:t>
      </w:r>
      <w:r>
        <w:rPr>
          <w:rFonts w:ascii="Calibri" w:hAnsi="Calibri" w:cs="Calibri"/>
        </w:rPr>
        <w:t>Ü</w:t>
      </w:r>
      <w:r>
        <w:t>niversitesi</w:t>
      </w:r>
      <w:r>
        <w:rPr>
          <w:rFonts w:ascii="Calibri" w:hAnsi="Calibri" w:cs="Calibri"/>
        </w:rPr>
        <w:t>’</w:t>
      </w:r>
      <w:r>
        <w:t>nin toplumsal cinsiyet e</w:t>
      </w:r>
      <w:r>
        <w:rPr>
          <w:rFonts w:ascii="Calibri" w:hAnsi="Calibri" w:cs="Calibri"/>
        </w:rPr>
        <w:t>ş</w:t>
      </w:r>
      <w:r>
        <w:t>itli</w:t>
      </w:r>
      <w:r>
        <w:rPr>
          <w:rFonts w:ascii="Calibri" w:hAnsi="Calibri" w:cs="Calibri"/>
        </w:rPr>
        <w:t>ğ</w:t>
      </w:r>
      <w:r>
        <w:t>i sa</w:t>
      </w:r>
      <w:r>
        <w:rPr>
          <w:rFonts w:ascii="Calibri" w:hAnsi="Calibri" w:cs="Calibri"/>
        </w:rPr>
        <w:t>ğ</w:t>
      </w:r>
      <w:r>
        <w:t xml:space="preserve">lama </w:t>
      </w:r>
      <w:r>
        <w:rPr>
          <w:rFonts w:ascii="Calibri" w:hAnsi="Calibri" w:cs="Calibri"/>
        </w:rPr>
        <w:t>ç</w:t>
      </w:r>
      <w:r>
        <w:t>abas</w:t>
      </w:r>
      <w:r>
        <w:rPr>
          <w:rFonts w:ascii="Calibri" w:hAnsi="Calibri" w:cs="Calibri"/>
        </w:rPr>
        <w:t>ı</w:t>
      </w:r>
      <w:r>
        <w:t>n</w:t>
      </w:r>
      <w:r>
        <w:rPr>
          <w:rFonts w:ascii="Calibri" w:hAnsi="Calibri" w:cs="Calibri"/>
        </w:rPr>
        <w:t>ı</w:t>
      </w:r>
      <w:r>
        <w:t xml:space="preserve"> di</w:t>
      </w:r>
      <w:r>
        <w:rPr>
          <w:rFonts w:ascii="Calibri" w:hAnsi="Calibri" w:cs="Calibri"/>
        </w:rPr>
        <w:t>ğ</w:t>
      </w:r>
      <w:r>
        <w:t xml:space="preserve">er </w:t>
      </w:r>
      <w:r>
        <w:rPr>
          <w:rFonts w:ascii="Calibri" w:hAnsi="Calibri" w:cs="Calibri"/>
        </w:rPr>
        <w:t>ü</w:t>
      </w:r>
      <w:r>
        <w:t>niversiteler i</w:t>
      </w:r>
      <w:r>
        <w:rPr>
          <w:rFonts w:ascii="Calibri" w:hAnsi="Calibri" w:cs="Calibri"/>
        </w:rPr>
        <w:t>ç</w:t>
      </w:r>
      <w:r>
        <w:t>in bir model haline getirmek amac</w:t>
      </w:r>
      <w:r>
        <w:rPr>
          <w:rFonts w:ascii="Calibri" w:hAnsi="Calibri" w:cs="Calibri"/>
        </w:rPr>
        <w:t>ı</w:t>
      </w:r>
      <w:r>
        <w:t xml:space="preserve"> do</w:t>
      </w:r>
      <w:r>
        <w:rPr>
          <w:rFonts w:ascii="Calibri" w:hAnsi="Calibri" w:cs="Calibri"/>
        </w:rPr>
        <w:t>ğ</w:t>
      </w:r>
      <w:r>
        <w:t>rultusunda Y</w:t>
      </w:r>
      <w:r>
        <w:rPr>
          <w:rFonts w:ascii="Calibri" w:hAnsi="Calibri" w:cs="Calibri"/>
        </w:rPr>
        <w:t>ü</w:t>
      </w:r>
      <w:r>
        <w:t>ksek</w:t>
      </w:r>
      <w:r>
        <w:rPr>
          <w:rFonts w:ascii="Calibri" w:hAnsi="Calibri" w:cs="Calibri"/>
        </w:rPr>
        <w:t>öğ</w:t>
      </w:r>
      <w:r>
        <w:t>retim Kurulu ve Milli E</w:t>
      </w:r>
      <w:r>
        <w:rPr>
          <w:rFonts w:ascii="Calibri" w:hAnsi="Calibri" w:cs="Calibri"/>
        </w:rPr>
        <w:t>ğ</w:t>
      </w:r>
      <w:r>
        <w:t xml:space="preserve">itim </w:t>
      </w:r>
      <w:r>
        <w:t>Bakanlığı desteğini sağlamak.</w:t>
      </w:r>
    </w:p>
    <w:p w:rsidR="00631ADB" w:rsidRPr="00631ADB" w:rsidRDefault="00631ADB" w:rsidP="00631ADB">
      <w:pPr>
        <w:rPr>
          <w:b/>
        </w:rPr>
      </w:pPr>
      <w:r w:rsidRPr="00631ADB">
        <w:rPr>
          <w:b/>
        </w:rPr>
        <w:t>TEMEL AMAÇ 2: Üniversitenin çeşitli birimlerinin yönetimleri düzeyinde cinsiyet eşitliği bakış açısını bir yönetsel öncelik olarak kazandırmak ve kadın akademisyenlerin üst düzey akademik konumlardaki varlığını güçlendirmek:</w:t>
      </w:r>
    </w:p>
    <w:p w:rsidR="00631ADB" w:rsidRDefault="00631ADB" w:rsidP="00631ADB">
      <w:r>
        <w:t>Üniversitenin cinsiyet eşitliği politikalarını ve eylemlerini desteklemesi, kadın akademisyenlerin üniversitenin her düzeydeki yönetim politikalarında ve stratejilerinde kendi varlıklarını örgütsel kültürle bütünleştirmeleri için yaşamsal önem taşımaktadır. Böylelikle genç kuşak akademisyenlerin, akademik kariyerlerini sürdürebilir kılacak kurumsal bir güdüleme (</w:t>
      </w:r>
      <w:proofErr w:type="gramStart"/>
      <w:r>
        <w:t>motivasyon</w:t>
      </w:r>
      <w:proofErr w:type="gramEnd"/>
      <w:r>
        <w:t>) de yaratılabilir. Kadınların yönetsel konumlara doğru ilerleyişlerindeki artış, cinsiyet eşitliği uygulamalarının güçlenmesine yol açarak başarılı rol modellerini oluşturacak ve kadınların istihdam edileceği uygun yönetsel pozisyonlarla ilgili bilginin yaygınlaştırılmasına zemin oluşturulacaktır.</w:t>
      </w:r>
    </w:p>
    <w:p w:rsidR="00631ADB" w:rsidRPr="00631ADB" w:rsidRDefault="00631ADB" w:rsidP="00631ADB">
      <w:pPr>
        <w:rPr>
          <w:b/>
        </w:rPr>
      </w:pPr>
      <w:r w:rsidRPr="00631ADB">
        <w:rPr>
          <w:b/>
        </w:rPr>
        <w:t>Merkezi Eylemler:</w:t>
      </w:r>
    </w:p>
    <w:p w:rsidR="00631ADB" w:rsidRDefault="00631ADB" w:rsidP="00631ADB">
      <w:r>
        <w:rPr>
          <w:rFonts w:ascii="Arial" w:hAnsi="Arial" w:cs="Arial"/>
        </w:rPr>
        <w:t>■</w:t>
      </w:r>
      <w:r>
        <w:t xml:space="preserve"> Toplumsal Cinsiyet E</w:t>
      </w:r>
      <w:r>
        <w:rPr>
          <w:rFonts w:ascii="Calibri" w:hAnsi="Calibri" w:cs="Calibri"/>
        </w:rPr>
        <w:t>ş</w:t>
      </w:r>
      <w:r>
        <w:t>itli</w:t>
      </w:r>
      <w:r>
        <w:rPr>
          <w:rFonts w:ascii="Calibri" w:hAnsi="Calibri" w:cs="Calibri"/>
        </w:rPr>
        <w:t>ğ</w:t>
      </w:r>
      <w:r>
        <w:t>i Eylem Plan</w:t>
      </w:r>
      <w:r>
        <w:rPr>
          <w:rFonts w:ascii="Calibri" w:hAnsi="Calibri" w:cs="Calibri"/>
        </w:rPr>
        <w:t>ı</w:t>
      </w:r>
      <w:r>
        <w:t>n</w:t>
      </w:r>
      <w:r>
        <w:rPr>
          <w:rFonts w:ascii="Calibri" w:hAnsi="Calibri" w:cs="Calibri"/>
        </w:rPr>
        <w:t>ı</w:t>
      </w:r>
      <w:r>
        <w:t xml:space="preserve"> ya</w:t>
      </w:r>
      <w:r>
        <w:rPr>
          <w:rFonts w:ascii="Calibri" w:hAnsi="Calibri" w:cs="Calibri"/>
        </w:rPr>
        <w:t>ş</w:t>
      </w:r>
      <w:r>
        <w:t>ama ge</w:t>
      </w:r>
      <w:r>
        <w:rPr>
          <w:rFonts w:ascii="Calibri" w:hAnsi="Calibri" w:cs="Calibri"/>
        </w:rPr>
        <w:t>ç</w:t>
      </w:r>
      <w:r>
        <w:t>irmeye ve e</w:t>
      </w:r>
      <w:r>
        <w:rPr>
          <w:rFonts w:ascii="Calibri" w:hAnsi="Calibri" w:cs="Calibri"/>
        </w:rPr>
        <w:t>ş</w:t>
      </w:r>
      <w:r>
        <w:t>g</w:t>
      </w:r>
      <w:r>
        <w:rPr>
          <w:rFonts w:ascii="Calibri" w:hAnsi="Calibri" w:cs="Calibri"/>
        </w:rPr>
        <w:t>ü</w:t>
      </w:r>
      <w:r>
        <w:t>d</w:t>
      </w:r>
      <w:r>
        <w:rPr>
          <w:rFonts w:ascii="Calibri" w:hAnsi="Calibri" w:cs="Calibri"/>
        </w:rPr>
        <w:t>ü</w:t>
      </w:r>
      <w:r>
        <w:t>me y</w:t>
      </w:r>
      <w:r>
        <w:rPr>
          <w:rFonts w:ascii="Calibri" w:hAnsi="Calibri" w:cs="Calibri"/>
        </w:rPr>
        <w:t>ö</w:t>
      </w:r>
      <w:r>
        <w:t>nelik olarak Toplumsal Cinsiyet E</w:t>
      </w:r>
      <w:r>
        <w:rPr>
          <w:rFonts w:ascii="Calibri" w:hAnsi="Calibri" w:cs="Calibri"/>
        </w:rPr>
        <w:t>ş</w:t>
      </w:r>
      <w:r>
        <w:t>itli</w:t>
      </w:r>
      <w:r>
        <w:rPr>
          <w:rFonts w:ascii="Calibri" w:hAnsi="Calibri" w:cs="Calibri"/>
        </w:rPr>
        <w:t>ğ</w:t>
      </w:r>
      <w:r>
        <w:t>i Eylem Komisyonu</w:t>
      </w:r>
      <w:r>
        <w:rPr>
          <w:rFonts w:ascii="Calibri" w:hAnsi="Calibri" w:cs="Calibri"/>
        </w:rPr>
        <w:t>’</w:t>
      </w:r>
      <w:r>
        <w:t>nu kurmak.</w:t>
      </w:r>
    </w:p>
    <w:p w:rsidR="00631ADB" w:rsidRDefault="00631ADB" w:rsidP="00631ADB">
      <w:proofErr w:type="gramStart"/>
      <w:r>
        <w:rPr>
          <w:rFonts w:ascii="Arial" w:hAnsi="Arial" w:cs="Arial"/>
        </w:rPr>
        <w:t>■</w:t>
      </w:r>
      <w:r>
        <w:t xml:space="preserve"> </w:t>
      </w:r>
      <w:r>
        <w:rPr>
          <w:rFonts w:ascii="Calibri" w:hAnsi="Calibri" w:cs="Calibri"/>
        </w:rPr>
        <w:t>Ü</w:t>
      </w:r>
      <w:r>
        <w:t>niversitenin cinsiyet e</w:t>
      </w:r>
      <w:r>
        <w:rPr>
          <w:rFonts w:ascii="Calibri" w:hAnsi="Calibri" w:cs="Calibri"/>
        </w:rPr>
        <w:t>ş</w:t>
      </w:r>
      <w:r>
        <w:t>itli</w:t>
      </w:r>
      <w:r>
        <w:rPr>
          <w:rFonts w:ascii="Calibri" w:hAnsi="Calibri" w:cs="Calibri"/>
        </w:rPr>
        <w:t>ğ</w:t>
      </w:r>
      <w:r>
        <w:t>i politikalar</w:t>
      </w:r>
      <w:r>
        <w:rPr>
          <w:rFonts w:ascii="Calibri" w:hAnsi="Calibri" w:cs="Calibri"/>
        </w:rPr>
        <w:t>ı</w:t>
      </w:r>
      <w:r>
        <w:t xml:space="preserve"> ve uygulamalar</w:t>
      </w:r>
      <w:r>
        <w:rPr>
          <w:rFonts w:ascii="Calibri" w:hAnsi="Calibri" w:cs="Calibri"/>
        </w:rPr>
        <w:t>ı</w:t>
      </w:r>
      <w:r>
        <w:t>n</w:t>
      </w:r>
      <w:r>
        <w:rPr>
          <w:rFonts w:ascii="Calibri" w:hAnsi="Calibri" w:cs="Calibri"/>
        </w:rPr>
        <w:t>ı</w:t>
      </w:r>
      <w:r>
        <w:t xml:space="preserve">, </w:t>
      </w:r>
      <w:r>
        <w:rPr>
          <w:rFonts w:ascii="Calibri" w:hAnsi="Calibri" w:cs="Calibri"/>
        </w:rPr>
        <w:t>ü</w:t>
      </w:r>
      <w:r>
        <w:t>niversite kaynaklar</w:t>
      </w:r>
      <w:r>
        <w:rPr>
          <w:rFonts w:ascii="Calibri" w:hAnsi="Calibri" w:cs="Calibri"/>
        </w:rPr>
        <w:t>ı</w:t>
      </w:r>
      <w:r>
        <w:t>n</w:t>
      </w:r>
      <w:r>
        <w:rPr>
          <w:rFonts w:ascii="Calibri" w:hAnsi="Calibri" w:cs="Calibri"/>
        </w:rPr>
        <w:t>ı</w:t>
      </w:r>
      <w:r>
        <w:t>n cinsiyet e</w:t>
      </w:r>
      <w:r>
        <w:rPr>
          <w:rFonts w:ascii="Calibri" w:hAnsi="Calibri" w:cs="Calibri"/>
        </w:rPr>
        <w:t>ş</w:t>
      </w:r>
      <w:r>
        <w:t>itli</w:t>
      </w:r>
      <w:r>
        <w:rPr>
          <w:rFonts w:ascii="Calibri" w:hAnsi="Calibri" w:cs="Calibri"/>
        </w:rPr>
        <w:t>ğ</w:t>
      </w:r>
      <w:r>
        <w:t>i a</w:t>
      </w:r>
      <w:r>
        <w:rPr>
          <w:rFonts w:ascii="Calibri" w:hAnsi="Calibri" w:cs="Calibri"/>
        </w:rPr>
        <w:t>çı</w:t>
      </w:r>
      <w:r>
        <w:t>sından dağılımını izleyerek, üniversite yönetimine bu doğrultuda düzenli bilgi akışı sağlamak.</w:t>
      </w:r>
      <w:proofErr w:type="gramEnd"/>
    </w:p>
    <w:p w:rsidR="00631ADB" w:rsidRDefault="00631ADB" w:rsidP="00631ADB">
      <w:r>
        <w:rPr>
          <w:rFonts w:ascii="Arial" w:hAnsi="Arial" w:cs="Arial"/>
        </w:rPr>
        <w:t>■</w:t>
      </w:r>
      <w:r>
        <w:t xml:space="preserve"> Cinsiyet e</w:t>
      </w:r>
      <w:r>
        <w:rPr>
          <w:rFonts w:ascii="Calibri" w:hAnsi="Calibri" w:cs="Calibri"/>
        </w:rPr>
        <w:t>ş</w:t>
      </w:r>
      <w:r>
        <w:t>itli</w:t>
      </w:r>
      <w:r>
        <w:rPr>
          <w:rFonts w:ascii="Calibri" w:hAnsi="Calibri" w:cs="Calibri"/>
        </w:rPr>
        <w:t>ğ</w:t>
      </w:r>
      <w:r>
        <w:t>i ad</w:t>
      </w:r>
      <w:r>
        <w:rPr>
          <w:rFonts w:ascii="Calibri" w:hAnsi="Calibri" w:cs="Calibri"/>
        </w:rPr>
        <w:t>ı</w:t>
      </w:r>
      <w:r>
        <w:t>na fak</w:t>
      </w:r>
      <w:r>
        <w:rPr>
          <w:rFonts w:ascii="Calibri" w:hAnsi="Calibri" w:cs="Calibri"/>
        </w:rPr>
        <w:t>ü</w:t>
      </w:r>
      <w:r>
        <w:t>ltelerin, b</w:t>
      </w:r>
      <w:r>
        <w:rPr>
          <w:rFonts w:ascii="Calibri" w:hAnsi="Calibri" w:cs="Calibri"/>
        </w:rPr>
        <w:t>ö</w:t>
      </w:r>
      <w:r>
        <w:t>l</w:t>
      </w:r>
      <w:r>
        <w:rPr>
          <w:rFonts w:ascii="Calibri" w:hAnsi="Calibri" w:cs="Calibri"/>
        </w:rPr>
        <w:t>ü</w:t>
      </w:r>
      <w:r>
        <w:t>mlerin ve anabilim dallar</w:t>
      </w:r>
      <w:r>
        <w:rPr>
          <w:rFonts w:ascii="Calibri" w:hAnsi="Calibri" w:cs="Calibri"/>
        </w:rPr>
        <w:t>ı</w:t>
      </w:r>
      <w:r>
        <w:t>n</w:t>
      </w:r>
      <w:r>
        <w:rPr>
          <w:rFonts w:ascii="Calibri" w:hAnsi="Calibri" w:cs="Calibri"/>
        </w:rPr>
        <w:t>ı</w:t>
      </w:r>
      <w:r>
        <w:t xml:space="preserve">n </w:t>
      </w:r>
      <w:r>
        <w:rPr>
          <w:rFonts w:ascii="Calibri" w:hAnsi="Calibri" w:cs="Calibri"/>
        </w:rPr>
        <w:t>ö</w:t>
      </w:r>
      <w:r>
        <w:t>zg</w:t>
      </w:r>
      <w:r>
        <w:rPr>
          <w:rFonts w:ascii="Calibri" w:hAnsi="Calibri" w:cs="Calibri"/>
        </w:rPr>
        <w:t>ü</w:t>
      </w:r>
      <w:r>
        <w:t xml:space="preserve">l gereksinimlerini saptayarak </w:t>
      </w:r>
      <w:r>
        <w:rPr>
          <w:rFonts w:ascii="Calibri" w:hAnsi="Calibri" w:cs="Calibri"/>
        </w:rPr>
        <w:t>ö</w:t>
      </w:r>
      <w:r>
        <w:t>neriler geli</w:t>
      </w:r>
      <w:r>
        <w:rPr>
          <w:rFonts w:ascii="Calibri" w:hAnsi="Calibri" w:cs="Calibri"/>
        </w:rPr>
        <w:t>ş</w:t>
      </w:r>
      <w:r>
        <w:t>tirmek, bu do</w:t>
      </w:r>
      <w:r>
        <w:rPr>
          <w:rFonts w:ascii="Calibri" w:hAnsi="Calibri" w:cs="Calibri"/>
        </w:rPr>
        <w:t>ğ</w:t>
      </w:r>
      <w:r>
        <w:t>rultuda yap</w:t>
      </w:r>
      <w:r>
        <w:rPr>
          <w:rFonts w:ascii="Calibri" w:hAnsi="Calibri" w:cs="Calibri"/>
        </w:rPr>
        <w:t>ı</w:t>
      </w:r>
      <w:r>
        <w:t>lan iyile</w:t>
      </w:r>
      <w:r>
        <w:rPr>
          <w:rFonts w:ascii="Calibri" w:hAnsi="Calibri" w:cs="Calibri"/>
        </w:rPr>
        <w:t>ş</w:t>
      </w:r>
      <w:r>
        <w:t>tirmeleri izleyerek üniversite kamuoyuna duyurmak.</w:t>
      </w:r>
    </w:p>
    <w:p w:rsidR="00631ADB" w:rsidRDefault="00631ADB" w:rsidP="00631ADB">
      <w:r>
        <w:rPr>
          <w:rFonts w:ascii="Arial" w:hAnsi="Arial" w:cs="Arial"/>
        </w:rPr>
        <w:t>■</w:t>
      </w:r>
      <w:r>
        <w:t xml:space="preserve"> Kad</w:t>
      </w:r>
      <w:r>
        <w:rPr>
          <w:rFonts w:ascii="Calibri" w:hAnsi="Calibri" w:cs="Calibri"/>
        </w:rPr>
        <w:t>ı</w:t>
      </w:r>
      <w:r>
        <w:t xml:space="preserve">n </w:t>
      </w:r>
      <w:r>
        <w:rPr>
          <w:rFonts w:ascii="Calibri" w:hAnsi="Calibri" w:cs="Calibri"/>
        </w:rPr>
        <w:t>öğ</w:t>
      </w:r>
      <w:r>
        <w:t>retim elemanlar</w:t>
      </w:r>
      <w:r>
        <w:rPr>
          <w:rFonts w:ascii="Calibri" w:hAnsi="Calibri" w:cs="Calibri"/>
        </w:rPr>
        <w:t>ı</w:t>
      </w:r>
      <w:r>
        <w:t>n</w:t>
      </w:r>
      <w:r>
        <w:rPr>
          <w:rFonts w:ascii="Calibri" w:hAnsi="Calibri" w:cs="Calibri"/>
        </w:rPr>
        <w:t>ı</w:t>
      </w:r>
      <w:r>
        <w:t>n y</w:t>
      </w:r>
      <w:r>
        <w:rPr>
          <w:rFonts w:ascii="Calibri" w:hAnsi="Calibri" w:cs="Calibri"/>
        </w:rPr>
        <w:t>ö</w:t>
      </w:r>
      <w:r>
        <w:t>netsel konumlarda istihdam</w:t>
      </w:r>
      <w:r>
        <w:rPr>
          <w:rFonts w:ascii="Calibri" w:hAnsi="Calibri" w:cs="Calibri"/>
        </w:rPr>
        <w:t>ı</w:t>
      </w:r>
      <w:r>
        <w:t>n</w:t>
      </w:r>
      <w:r>
        <w:rPr>
          <w:rFonts w:ascii="Calibri" w:hAnsi="Calibri" w:cs="Calibri"/>
        </w:rPr>
        <w:t>ı</w:t>
      </w:r>
      <w:r>
        <w:t xml:space="preserve"> desteklemeye odakl</w:t>
      </w:r>
      <w:r>
        <w:rPr>
          <w:rFonts w:ascii="Calibri" w:hAnsi="Calibri" w:cs="Calibri"/>
        </w:rPr>
        <w:t>ı</w:t>
      </w:r>
      <w:r>
        <w:t xml:space="preserve"> bir y</w:t>
      </w:r>
      <w:r>
        <w:rPr>
          <w:rFonts w:ascii="Calibri" w:hAnsi="Calibri" w:cs="Calibri"/>
        </w:rPr>
        <w:t>ö</w:t>
      </w:r>
      <w:r>
        <w:t>netici geli</w:t>
      </w:r>
      <w:r>
        <w:rPr>
          <w:rFonts w:ascii="Calibri" w:hAnsi="Calibri" w:cs="Calibri"/>
        </w:rPr>
        <w:t>ş</w:t>
      </w:r>
      <w:r>
        <w:t>tirme program</w:t>
      </w:r>
      <w:r>
        <w:rPr>
          <w:rFonts w:ascii="Calibri" w:hAnsi="Calibri" w:cs="Calibri"/>
        </w:rPr>
        <w:t>ı</w:t>
      </w:r>
      <w:r>
        <w:t xml:space="preserve"> haz</w:t>
      </w:r>
      <w:r>
        <w:rPr>
          <w:rFonts w:ascii="Calibri" w:hAnsi="Calibri" w:cs="Calibri"/>
        </w:rPr>
        <w:t>ı</w:t>
      </w:r>
      <w:r>
        <w:t>rlamak; kad</w:t>
      </w:r>
      <w:r>
        <w:rPr>
          <w:rFonts w:ascii="Calibri" w:hAnsi="Calibri" w:cs="Calibri"/>
        </w:rPr>
        <w:t>ı</w:t>
      </w:r>
      <w:r>
        <w:t>nlar</w:t>
      </w:r>
      <w:r>
        <w:rPr>
          <w:rFonts w:ascii="Calibri" w:hAnsi="Calibri" w:cs="Calibri"/>
        </w:rPr>
        <w:t>ı</w:t>
      </w:r>
      <w:r>
        <w:t xml:space="preserve">n </w:t>
      </w:r>
      <w:r>
        <w:rPr>
          <w:rFonts w:ascii="Calibri" w:hAnsi="Calibri" w:cs="Calibri"/>
        </w:rPr>
        <w:t>ö</w:t>
      </w:r>
      <w:r>
        <w:t>n</w:t>
      </w:r>
      <w:r>
        <w:rPr>
          <w:rFonts w:ascii="Calibri" w:hAnsi="Calibri" w:cs="Calibri"/>
        </w:rPr>
        <w:t>ü</w:t>
      </w:r>
      <w:r>
        <w:t>ne akademik ya</w:t>
      </w:r>
      <w:r>
        <w:rPr>
          <w:rFonts w:ascii="Calibri" w:hAnsi="Calibri" w:cs="Calibri"/>
        </w:rPr>
        <w:t>ş</w:t>
      </w:r>
      <w:r>
        <w:t xml:space="preserve">amda </w:t>
      </w:r>
      <w:r>
        <w:rPr>
          <w:rFonts w:ascii="Calibri" w:hAnsi="Calibri" w:cs="Calibri"/>
        </w:rPr>
        <w:t>çı</w:t>
      </w:r>
      <w:r>
        <w:t xml:space="preserve">kan </w:t>
      </w:r>
      <w:r>
        <w:rPr>
          <w:rFonts w:ascii="Calibri" w:hAnsi="Calibri" w:cs="Calibri"/>
        </w:rPr>
        <w:t>ç</w:t>
      </w:r>
      <w:r>
        <w:t>e</w:t>
      </w:r>
      <w:r>
        <w:rPr>
          <w:rFonts w:ascii="Calibri" w:hAnsi="Calibri" w:cs="Calibri"/>
        </w:rPr>
        <w:t>ş</w:t>
      </w:r>
      <w:r>
        <w:t>itli engellerle ba</w:t>
      </w:r>
      <w:r>
        <w:rPr>
          <w:rFonts w:ascii="Calibri" w:hAnsi="Calibri" w:cs="Calibri"/>
        </w:rPr>
        <w:t>ş</w:t>
      </w:r>
      <w:r>
        <w:t xml:space="preserve"> edebilmelerinin yollarını göstermek; Üniversitenin yönetsel politikalarına nasıl ve hangi katkılarla </w:t>
      </w:r>
      <w:proofErr w:type="gramStart"/>
      <w:r>
        <w:t>dahil</w:t>
      </w:r>
      <w:proofErr w:type="gramEnd"/>
      <w:r>
        <w:t xml:space="preserve"> olacaklarına ilişkin danışmanlık sağlamak.</w:t>
      </w:r>
    </w:p>
    <w:p w:rsidR="00631ADB" w:rsidRDefault="00631ADB" w:rsidP="00631ADB">
      <w:proofErr w:type="gramStart"/>
      <w:r>
        <w:rPr>
          <w:rFonts w:ascii="Arial" w:hAnsi="Arial" w:cs="Arial"/>
        </w:rPr>
        <w:t>■</w:t>
      </w:r>
      <w:r>
        <w:t xml:space="preserve"> Bo</w:t>
      </w:r>
      <w:r>
        <w:rPr>
          <w:rFonts w:ascii="Calibri" w:hAnsi="Calibri" w:cs="Calibri"/>
        </w:rPr>
        <w:t>ş</w:t>
      </w:r>
      <w:r>
        <w:t>alan y</w:t>
      </w:r>
      <w:r>
        <w:rPr>
          <w:rFonts w:ascii="Calibri" w:hAnsi="Calibri" w:cs="Calibri"/>
        </w:rPr>
        <w:t>ö</w:t>
      </w:r>
      <w:r>
        <w:t>netici konumlar</w:t>
      </w:r>
      <w:r>
        <w:rPr>
          <w:rFonts w:ascii="Calibri" w:hAnsi="Calibri" w:cs="Calibri"/>
        </w:rPr>
        <w:t>ı</w:t>
      </w:r>
      <w:r>
        <w:t>yla ilgili bilgiyi dola</w:t>
      </w:r>
      <w:r>
        <w:rPr>
          <w:rFonts w:ascii="Calibri" w:hAnsi="Calibri" w:cs="Calibri"/>
        </w:rPr>
        <w:t>şı</w:t>
      </w:r>
      <w:r>
        <w:t>ma sokarak, kad</w:t>
      </w:r>
      <w:r>
        <w:rPr>
          <w:rFonts w:ascii="Calibri" w:hAnsi="Calibri" w:cs="Calibri"/>
        </w:rPr>
        <w:t>ı</w:t>
      </w:r>
      <w:r>
        <w:t xml:space="preserve">n </w:t>
      </w:r>
      <w:r>
        <w:rPr>
          <w:rFonts w:ascii="Calibri" w:hAnsi="Calibri" w:cs="Calibri"/>
        </w:rPr>
        <w:t>öğ</w:t>
      </w:r>
      <w:r>
        <w:t>retim elemanlar</w:t>
      </w:r>
      <w:r>
        <w:rPr>
          <w:rFonts w:ascii="Calibri" w:hAnsi="Calibri" w:cs="Calibri"/>
        </w:rPr>
        <w:t>ı</w:t>
      </w:r>
      <w:r>
        <w:t xml:space="preserve"> haberdar etmek.</w:t>
      </w:r>
      <w:proofErr w:type="gramEnd"/>
    </w:p>
    <w:p w:rsidR="00631ADB" w:rsidRDefault="00631ADB" w:rsidP="00631ADB">
      <w:r>
        <w:rPr>
          <w:rFonts w:ascii="Arial" w:hAnsi="Arial" w:cs="Arial"/>
        </w:rPr>
        <w:t>■</w:t>
      </w:r>
      <w:r>
        <w:t xml:space="preserve"> </w:t>
      </w:r>
      <w:r>
        <w:rPr>
          <w:rFonts w:ascii="Calibri" w:hAnsi="Calibri" w:cs="Calibri"/>
        </w:rPr>
        <w:t>Ü</w:t>
      </w:r>
      <w:r>
        <w:t>niversitenin kadın ve erkek öğretim elemanlarının kariyer planlamalarına danışmanlar/koçlar (</w:t>
      </w:r>
      <w:proofErr w:type="spellStart"/>
      <w:r>
        <w:t>mentor</w:t>
      </w:r>
      <w:proofErr w:type="spellEnd"/>
      <w:r>
        <w:t>) eşliğinde destek olmak ve akademik yükseltme süreçleri ve başvurularla ilgili bilgilendirici etkinlikler ve</w:t>
      </w:r>
      <w:r>
        <w:t xml:space="preserve"> atölye çalışmaları düzenlemek.</w:t>
      </w:r>
    </w:p>
    <w:p w:rsidR="00631ADB" w:rsidRPr="00631ADB" w:rsidRDefault="00631ADB" w:rsidP="00631ADB">
      <w:pPr>
        <w:rPr>
          <w:b/>
        </w:rPr>
      </w:pPr>
      <w:r w:rsidRPr="00631ADB">
        <w:rPr>
          <w:b/>
        </w:rPr>
        <w:t>TEMEL AMAÇ 3: Üniversitede toplumsal cinsiyet eşitliğine dayalı bir anlayışla tüm öğretim elemanlarına yönelik kurumsal kaynakları ve destekleri güçlendirmek.</w:t>
      </w:r>
    </w:p>
    <w:p w:rsidR="00631ADB" w:rsidRPr="00631ADB" w:rsidRDefault="00631ADB" w:rsidP="00631ADB">
      <w:pPr>
        <w:rPr>
          <w:b/>
        </w:rPr>
      </w:pPr>
      <w:bookmarkStart w:id="0" w:name="_GoBack"/>
      <w:r w:rsidRPr="00631ADB">
        <w:rPr>
          <w:b/>
        </w:rPr>
        <w:lastRenderedPageBreak/>
        <w:t>Merkezi Eylemler:</w:t>
      </w:r>
    </w:p>
    <w:bookmarkEnd w:id="0"/>
    <w:p w:rsidR="00631ADB" w:rsidRDefault="00631ADB" w:rsidP="00631ADB">
      <w:r>
        <w:rPr>
          <w:rFonts w:ascii="Arial" w:hAnsi="Arial" w:cs="Arial"/>
        </w:rPr>
        <w:t>■</w:t>
      </w:r>
      <w:r>
        <w:t xml:space="preserve"> </w:t>
      </w:r>
      <w:r>
        <w:rPr>
          <w:rFonts w:ascii="Calibri" w:hAnsi="Calibri" w:cs="Calibri"/>
        </w:rPr>
        <w:t>Öğ</w:t>
      </w:r>
      <w:r>
        <w:t>retim elemanlar</w:t>
      </w:r>
      <w:r>
        <w:rPr>
          <w:rFonts w:ascii="Calibri" w:hAnsi="Calibri" w:cs="Calibri"/>
        </w:rPr>
        <w:t>ı</w:t>
      </w:r>
      <w:r>
        <w:t>n</w:t>
      </w:r>
      <w:r>
        <w:rPr>
          <w:rFonts w:ascii="Calibri" w:hAnsi="Calibri" w:cs="Calibri"/>
        </w:rPr>
        <w:t>ı</w:t>
      </w:r>
      <w:r>
        <w:t>n burs, ara</w:t>
      </w:r>
      <w:r>
        <w:rPr>
          <w:rFonts w:ascii="Calibri" w:hAnsi="Calibri" w:cs="Calibri"/>
        </w:rPr>
        <w:t>ş</w:t>
      </w:r>
      <w:r>
        <w:t>t</w:t>
      </w:r>
      <w:r>
        <w:rPr>
          <w:rFonts w:ascii="Calibri" w:hAnsi="Calibri" w:cs="Calibri"/>
        </w:rPr>
        <w:t>ı</w:t>
      </w:r>
      <w:r>
        <w:t>rma deste</w:t>
      </w:r>
      <w:r>
        <w:rPr>
          <w:rFonts w:ascii="Calibri" w:hAnsi="Calibri" w:cs="Calibri"/>
        </w:rPr>
        <w:t>ğ</w:t>
      </w:r>
      <w:r>
        <w:t>i, ara</w:t>
      </w:r>
      <w:r>
        <w:rPr>
          <w:rFonts w:ascii="Calibri" w:hAnsi="Calibri" w:cs="Calibri"/>
        </w:rPr>
        <w:t>ş</w:t>
      </w:r>
      <w:r>
        <w:t>t</w:t>
      </w:r>
      <w:r>
        <w:rPr>
          <w:rFonts w:ascii="Calibri" w:hAnsi="Calibri" w:cs="Calibri"/>
        </w:rPr>
        <w:t>ı</w:t>
      </w:r>
      <w:r>
        <w:t>rma fonlar</w:t>
      </w:r>
      <w:r>
        <w:rPr>
          <w:rFonts w:ascii="Calibri" w:hAnsi="Calibri" w:cs="Calibri"/>
        </w:rPr>
        <w:t>ı</w:t>
      </w:r>
      <w:r>
        <w:t>ndan yararlanmalar</w:t>
      </w:r>
      <w:r>
        <w:rPr>
          <w:rFonts w:ascii="Calibri" w:hAnsi="Calibri" w:cs="Calibri"/>
        </w:rPr>
        <w:t>ı</w:t>
      </w:r>
      <w:r>
        <w:t xml:space="preserve"> amac</w:t>
      </w:r>
      <w:r>
        <w:rPr>
          <w:rFonts w:ascii="Calibri" w:hAnsi="Calibri" w:cs="Calibri"/>
        </w:rPr>
        <w:t>ı</w:t>
      </w:r>
      <w:r>
        <w:t xml:space="preserve">yla </w:t>
      </w:r>
      <w:r>
        <w:rPr>
          <w:rFonts w:ascii="Calibri" w:hAnsi="Calibri" w:cs="Calibri"/>
        </w:rPr>
        <w:t>ç</w:t>
      </w:r>
      <w:r>
        <w:t>e</w:t>
      </w:r>
      <w:r>
        <w:rPr>
          <w:rFonts w:ascii="Calibri" w:hAnsi="Calibri" w:cs="Calibri"/>
        </w:rPr>
        <w:t>ş</w:t>
      </w:r>
      <w:r>
        <w:t>itli uygulamaları devreye sokmak.</w:t>
      </w:r>
    </w:p>
    <w:p w:rsidR="00631ADB" w:rsidRDefault="00631ADB" w:rsidP="00631ADB">
      <w:r>
        <w:rPr>
          <w:rFonts w:ascii="Arial" w:hAnsi="Arial" w:cs="Arial"/>
        </w:rPr>
        <w:t>■</w:t>
      </w:r>
      <w:r>
        <w:t xml:space="preserve"> Doktora ve sonras</w:t>
      </w:r>
      <w:r>
        <w:rPr>
          <w:rFonts w:ascii="Calibri" w:hAnsi="Calibri" w:cs="Calibri"/>
        </w:rPr>
        <w:t>ı</w:t>
      </w:r>
      <w:r>
        <w:t xml:space="preserve"> akademik ya</w:t>
      </w:r>
      <w:r>
        <w:rPr>
          <w:rFonts w:ascii="Calibri" w:hAnsi="Calibri" w:cs="Calibri"/>
        </w:rPr>
        <w:t>ş</w:t>
      </w:r>
      <w:r>
        <w:t>am</w:t>
      </w:r>
      <w:r>
        <w:rPr>
          <w:rFonts w:ascii="Calibri" w:hAnsi="Calibri" w:cs="Calibri"/>
        </w:rPr>
        <w:t>ı</w:t>
      </w:r>
      <w:r>
        <w:t>n</w:t>
      </w:r>
      <w:r>
        <w:rPr>
          <w:rFonts w:ascii="Calibri" w:hAnsi="Calibri" w:cs="Calibri"/>
        </w:rPr>
        <w:t>ı</w:t>
      </w:r>
      <w:r>
        <w:t>n ba</w:t>
      </w:r>
      <w:r>
        <w:rPr>
          <w:rFonts w:ascii="Calibri" w:hAnsi="Calibri" w:cs="Calibri"/>
        </w:rPr>
        <w:t>ş</w:t>
      </w:r>
      <w:r>
        <w:t>lar</w:t>
      </w:r>
      <w:r>
        <w:rPr>
          <w:rFonts w:ascii="Calibri" w:hAnsi="Calibri" w:cs="Calibri"/>
        </w:rPr>
        <w:t>ı</w:t>
      </w:r>
      <w:r>
        <w:t>ndaki kad</w:t>
      </w:r>
      <w:r>
        <w:rPr>
          <w:rFonts w:ascii="Calibri" w:hAnsi="Calibri" w:cs="Calibri"/>
        </w:rPr>
        <w:t>ı</w:t>
      </w:r>
      <w:r>
        <w:t>n ve erkek akademisyenler i</w:t>
      </w:r>
      <w:r>
        <w:rPr>
          <w:rFonts w:ascii="Calibri" w:hAnsi="Calibri" w:cs="Calibri"/>
        </w:rPr>
        <w:t>ç</w:t>
      </w:r>
      <w:r>
        <w:t>in ko</w:t>
      </w:r>
      <w:r>
        <w:rPr>
          <w:rFonts w:ascii="Calibri" w:hAnsi="Calibri" w:cs="Calibri"/>
        </w:rPr>
        <w:t>ç</w:t>
      </w:r>
      <w:r>
        <w:t>luk/</w:t>
      </w:r>
      <w:proofErr w:type="spellStart"/>
      <w:r>
        <w:t>mentorluk</w:t>
      </w:r>
      <w:proofErr w:type="spellEnd"/>
      <w:r>
        <w:t xml:space="preserve"> anlay</w:t>
      </w:r>
      <w:r>
        <w:rPr>
          <w:rFonts w:ascii="Calibri" w:hAnsi="Calibri" w:cs="Calibri"/>
        </w:rPr>
        <w:t>ışı</w:t>
      </w:r>
      <w:r>
        <w:t>n</w:t>
      </w:r>
      <w:r>
        <w:rPr>
          <w:rFonts w:ascii="Calibri" w:hAnsi="Calibri" w:cs="Calibri"/>
        </w:rPr>
        <w:t>ı</w:t>
      </w:r>
      <w:r>
        <w:t>n g</w:t>
      </w:r>
      <w:r>
        <w:rPr>
          <w:rFonts w:ascii="Calibri" w:hAnsi="Calibri" w:cs="Calibri"/>
        </w:rPr>
        <w:t>üç</w:t>
      </w:r>
      <w:r>
        <w:t>lendirilmesiyle gen</w:t>
      </w:r>
      <w:r>
        <w:rPr>
          <w:rFonts w:ascii="Calibri" w:hAnsi="Calibri" w:cs="Calibri"/>
        </w:rPr>
        <w:t>ç</w:t>
      </w:r>
      <w:r>
        <w:t xml:space="preserve"> akademisyenlerin ara</w:t>
      </w:r>
      <w:r>
        <w:rPr>
          <w:rFonts w:ascii="Calibri" w:hAnsi="Calibri" w:cs="Calibri"/>
        </w:rPr>
        <w:t>ş</w:t>
      </w:r>
      <w:r>
        <w:t>t</w:t>
      </w:r>
      <w:r>
        <w:rPr>
          <w:rFonts w:ascii="Calibri" w:hAnsi="Calibri" w:cs="Calibri"/>
        </w:rPr>
        <w:t>ı</w:t>
      </w:r>
      <w:r>
        <w:t>rma fonlar</w:t>
      </w:r>
      <w:r>
        <w:rPr>
          <w:rFonts w:ascii="Calibri" w:hAnsi="Calibri" w:cs="Calibri"/>
        </w:rPr>
        <w:t>ı</w:t>
      </w:r>
      <w:r>
        <w:t>ndan yararlanmalar</w:t>
      </w:r>
      <w:r>
        <w:rPr>
          <w:rFonts w:ascii="Calibri" w:hAnsi="Calibri" w:cs="Calibri"/>
        </w:rPr>
        <w:t>ı</w:t>
      </w:r>
      <w:r>
        <w:t>n</w:t>
      </w:r>
      <w:r>
        <w:rPr>
          <w:rFonts w:ascii="Calibri" w:hAnsi="Calibri" w:cs="Calibri"/>
        </w:rPr>
        <w:t>ı</w:t>
      </w:r>
      <w:r>
        <w:t xml:space="preserve"> desteklemek.</w:t>
      </w:r>
    </w:p>
    <w:p w:rsidR="006F1A82" w:rsidRDefault="00631ADB" w:rsidP="00631ADB">
      <w:r>
        <w:rPr>
          <w:rFonts w:ascii="Arial" w:hAnsi="Arial" w:cs="Arial"/>
        </w:rPr>
        <w:t>■</w:t>
      </w:r>
      <w:r>
        <w:t xml:space="preserve"> </w:t>
      </w:r>
      <w:r>
        <w:rPr>
          <w:rFonts w:ascii="Calibri" w:hAnsi="Calibri" w:cs="Calibri"/>
        </w:rPr>
        <w:t>İş</w:t>
      </w:r>
      <w:r>
        <w:t xml:space="preserve"> ve aile ya</w:t>
      </w:r>
      <w:r>
        <w:rPr>
          <w:rFonts w:ascii="Calibri" w:hAnsi="Calibri" w:cs="Calibri"/>
        </w:rPr>
        <w:t>ş</w:t>
      </w:r>
      <w:r>
        <w:t>am</w:t>
      </w:r>
      <w:r>
        <w:rPr>
          <w:rFonts w:ascii="Calibri" w:hAnsi="Calibri" w:cs="Calibri"/>
        </w:rPr>
        <w:t>ı</w:t>
      </w:r>
      <w:r>
        <w:t xml:space="preserve"> arasında denge kurabilmeleri açısından kadın ve erkek akademisyenlere yönelik yaşam desteklerini harekete geçirmek, bu doğrultuda aile bireyleriyle yaşayan öğretim elemanlarına yönelik kolaylaştırıcı uygulamalar geliştirmek ve önermek.</w:t>
      </w:r>
    </w:p>
    <w:sectPr w:rsidR="006F1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6D"/>
    <w:rsid w:val="00631ADB"/>
    <w:rsid w:val="006F1A82"/>
    <w:rsid w:val="00BC6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53130">
      <w:bodyDiv w:val="1"/>
      <w:marLeft w:val="0"/>
      <w:marRight w:val="0"/>
      <w:marTop w:val="0"/>
      <w:marBottom w:val="0"/>
      <w:divBdr>
        <w:top w:val="none" w:sz="0" w:space="0" w:color="auto"/>
        <w:left w:val="none" w:sz="0" w:space="0" w:color="auto"/>
        <w:bottom w:val="none" w:sz="0" w:space="0" w:color="auto"/>
        <w:right w:val="none" w:sz="0" w:space="0" w:color="auto"/>
      </w:divBdr>
    </w:div>
    <w:div w:id="1700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Sebahat</dc:creator>
  <cp:keywords/>
  <dc:description/>
  <cp:lastModifiedBy>Sebahat</cp:lastModifiedBy>
  <cp:revision>2</cp:revision>
  <dcterms:created xsi:type="dcterms:W3CDTF">2018-12-24T10:11:00Z</dcterms:created>
  <dcterms:modified xsi:type="dcterms:W3CDTF">2018-12-24T10:13:00Z</dcterms:modified>
</cp:coreProperties>
</file>